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rFonts w:eastAsia="Times New Roman"/>
          <w:b/>
          <w:bCs/>
          <w:color w:val="7f0000"/>
          <w:sz w:val="28"/>
          <w:szCs w:val="28"/>
        </w:rPr>
      </w:pPr>
      <w:r>
        <w:rPr>
          <w:rFonts w:eastAsia="Times New Roman"/>
          <w:b/>
          <w:bCs/>
          <w:color w:val="7f0000"/>
          <w:sz w:val="28"/>
          <w:szCs w:val="28"/>
        </w:rPr>
        <w:t>The Apocryphon of Jannes and Jambres</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br w:type="textWrapping"/>
        <w:t>Here's an overview of the latest findings and discussions concerning Jannes and Jambres:</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color w:val="7f0000"/>
          <w:sz w:val="24"/>
          <w:szCs w:val="24"/>
        </w:rPr>
      </w:pPr>
      <w:r>
        <w:rPr>
          <w:rFonts w:eastAsia="Times New Roman"/>
          <w:b/>
          <w:color w:val="7f0000"/>
          <w:sz w:val="24"/>
          <w:szCs w:val="24"/>
        </w:rPr>
        <w:t>1. Primary Source &amp; Significance:</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2 Timothy 3:8:</w:t>
      </w:r>
      <w:r>
        <w:rPr>
          <w:rFonts w:eastAsia="Times New Roman"/>
          <w:color w:val="7f0000"/>
          <w:sz w:val="24"/>
          <w:szCs w:val="24"/>
        </w:rPr>
        <w:t> The names Jannes and Jambres are primarily known from their mention in the New Testament, where Paul refers to them as figures who opposed Moses, serving as a cautionary example for those who resist the truth.</w:t>
      </w:r>
    </w:p>
    <w:p>
      <w:pPr>
        <w:ind w:left="144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rPr>
      </w:pPr>
      <w:r>
        <w:rPr>
          <w:rFonts w:eastAsia="Times New Roman"/>
          <w:color w:val="7f0000"/>
        </w:rPr>
        <w:t>8 Now as Jannes and Jambres withstood Moses, so do these also resist the truth: men of corrupt minds, reprobate concerning the faith. 8 Just as Jannes and Jambres opposed Moses, so these men also oppose the truth, men corrupted in mind and disqualified regarding the faith.</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Implied Familiarity:</w:t>
      </w:r>
      <w:r>
        <w:rPr>
          <w:rFonts w:eastAsia="Times New Roman"/>
          <w:color w:val="7f0000"/>
          <w:sz w:val="24"/>
          <w:szCs w:val="24"/>
        </w:rPr>
        <w:t> Paul's inclusion of these names in his letter to Timothy suggests that the original audience and early Jewish and Christian communities were likely already familiar with these figures through tradition.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color w:val="7f0000"/>
          <w:sz w:val="24"/>
          <w:szCs w:val="24"/>
        </w:rPr>
      </w:pPr>
      <w:r>
        <w:rPr>
          <w:rFonts w:eastAsia="Times New Roman"/>
          <w:b/>
          <w:color w:val="7f0000"/>
          <w:sz w:val="24"/>
          <w:szCs w:val="24"/>
        </w:rPr>
        <w:t>2. Jewish Tradition &amp; Extra-Biblical Sources:</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Egyptian Magicians:</w:t>
      </w:r>
      <w:r>
        <w:rPr>
          <w:rFonts w:eastAsia="Times New Roman"/>
          <w:color w:val="7f0000"/>
          <w:sz w:val="24"/>
          <w:szCs w:val="24"/>
        </w:rPr>
        <w:t> They are widely identified with the unnamed Egyptian magicians who challenged Moses in Pharaoh's court, as described in Exodus 7:11-12.</w:t>
      </w:r>
    </w:p>
    <w:p>
      <w:pPr>
        <w:ind w:left="144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rPr>
      </w:pPr>
      <w:r>
        <w:rPr>
          <w:rFonts w:eastAsia="Times New Roman"/>
          <w:color w:val="7f0000"/>
        </w:rPr>
        <w:t>But Pharaoh also called the wise men and the sorcerers; so the magicians of Egypt, they also did in like manner with their enchantments. For every man threw down his rod, and they became serpents. But Aaron’s rod swallowed up their rods.</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Targums and Talmud:</w:t>
      </w:r>
      <w:r>
        <w:rPr>
          <w:rFonts w:eastAsia="Times New Roman"/>
          <w:color w:val="7f0000"/>
          <w:sz w:val="24"/>
          <w:szCs w:val="24"/>
        </w:rPr>
        <w:t> Jewish tradition, particularly in the Targums (Aramaic paraphrases of the Hebrew Scriptures) and the Talmud, mentions these magicians by names resembling Jannes and Jambres.</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"The Apocryphon of Jannes and Jambres":</w:t>
      </w:r>
      <w:r>
        <w:rPr>
          <w:rFonts w:eastAsia="Times New Roman"/>
          <w:color w:val="7f0000"/>
          <w:sz w:val="24"/>
          <w:szCs w:val="24"/>
        </w:rPr>
        <w:t> There was an ancient pseudepigraphal work, composed between the 1st and 3rd centuries AD, focusing on Jannes and Jambres. Fragments of this text have been recovered in various languages, with a complete manuscript discovered in Ethiopic in 2024. Origen, an early Church Father, suggested that Paul may have referenced this work in 2 Timothy.</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Damascus Document (Dead Sea Scrolls):</w:t>
      </w:r>
      <w:r>
        <w:rPr>
          <w:rFonts w:eastAsia="Times New Roman"/>
          <w:color w:val="7f0000"/>
          <w:sz w:val="24"/>
          <w:szCs w:val="24"/>
        </w:rPr>
        <w:t> The Dead Sea Scrolls also include a reference to "Yohanah and his brother" as an opposer of Moses, supporting the existence of a pre-Christian tradition about these figures.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color w:val="7f0000"/>
          <w:sz w:val="24"/>
          <w:szCs w:val="24"/>
        </w:rPr>
      </w:pPr>
      <w:r>
        <w:rPr>
          <w:rFonts w:eastAsia="Times New Roman"/>
          <w:b/>
          <w:color w:val="7f0000"/>
          <w:sz w:val="24"/>
          <w:szCs w:val="24"/>
        </w:rPr>
        <w:t>3. Historical &amp; Archaeological Evidence:</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No Direct Archaeological Proof:</w:t>
      </w:r>
      <w:r>
        <w:rPr>
          <w:rFonts w:eastAsia="Times New Roman"/>
          <w:color w:val="7f0000"/>
          <w:sz w:val="24"/>
          <w:szCs w:val="24"/>
        </w:rPr>
        <w:t> Despite extensive archaeological and historical research, no direct Egyptian inscription or artifact has been found to definitively identify "Jannes" or "Jambres" by name.</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Support for their existence as Magicians:</w:t>
      </w:r>
      <w:r>
        <w:rPr>
          <w:rFonts w:eastAsia="Times New Roman"/>
          <w:color w:val="7f0000"/>
          <w:sz w:val="24"/>
          <w:szCs w:val="24"/>
        </w:rPr>
        <w:t> The consistency across Jewish and early Christian sources strongly suggests that Jannes and Jambres were real figures known in antiquity as formidable magicians who opposed Moses.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b/>
          <w:color w:val="7f0000"/>
          <w:sz w:val="24"/>
          <w:szCs w:val="24"/>
        </w:rPr>
      </w:pPr>
      <w:r>
        <w:rPr>
          <w:rFonts w:eastAsia="Times New Roman"/>
          <w:b/>
          <w:color w:val="7f0000"/>
          <w:sz w:val="24"/>
          <w:szCs w:val="24"/>
        </w:rPr>
        <w:t>4. Theological Significance:</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Opposition to Truth:</w:t>
      </w:r>
      <w:r>
        <w:rPr>
          <w:rFonts w:eastAsia="Times New Roman"/>
          <w:color w:val="7f0000"/>
          <w:sz w:val="24"/>
          <w:szCs w:val="24"/>
        </w:rPr>
        <w:t> Their story serves as a reminder of the ongoing spiritual battle between truth and deception, highlighting the futility of opposing God's will.</w:t>
      </w:r>
    </w:p>
    <w:p>
      <w:pPr>
        <w:ind w:left="720"/>
        <w:pBdr>
          <w:top w:val="nil" w:sz="0" w:space="0" w:color="000000" tmln="20, 20, 20, 0, 0"/>
          <w:left w:val="nil" w:sz="0" w:space="3" w:color="000000" tmln="20, 20, 20, 0, 6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b/>
          <w:color w:val="7f0000"/>
          <w:sz w:val="24"/>
          <w:szCs w:val="24"/>
        </w:rPr>
        <w:t>Didactic Example:</w:t>
      </w:r>
      <w:r>
        <w:rPr>
          <w:rFonts w:eastAsia="Times New Roman"/>
          <w:color w:val="7f0000"/>
          <w:sz w:val="24"/>
          <w:szCs w:val="24"/>
        </w:rPr>
        <w:t> Paul's reference to them in 2 Timothy serves as a didactic example to warn against false teachers and those who resist the truth. </w:t>
      </w:r>
    </w:p>
    <w:p>
      <w:pPr>
        <w:ind w:left="7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color w:val="7f0000"/>
          <w:sz w:val="24"/>
          <w:szCs w:val="24"/>
        </w:rPr>
      </w:pPr>
      <w:r>
        <w:rPr>
          <w:rFonts w:eastAsia="Times New Roman"/>
          <w:color w:val="7f0000"/>
          <w:sz w:val="24"/>
          <w:szCs w:val="24"/>
        </w:rPr>
        <w:t>In essence, recent findings reinforce the understanding that Jannes and Jambres, while not named in the Old Testament, are figures well-established in Jewish and early Christian traditions as the Egyptian magicians who opposed Moses. The discovery of the complete Apocryphon of Jannes and Jambres in Ethiopic provides additional valuable insight into these figures and their legacy. </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paperSrc w:first="0" w:other="0" a="0" b="0"/>
      <w:pgNumType w:fmt="decimal"/>
      <w:tmGutter w:val="1"/>
      <w:mirrorMargins w:val="0"/>
      <w:tmSection w:h="-1"/>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Wingdings">
    <w:panose1 w:val="05000000000000000000"/>
    <w:charset w:val="02"/>
    <w:family w:val="auto"/>
    <w:pitch w:val="default"/>
  </w:font>
  <w:font w:name="Trebuchet MS">
    <w:panose1 w:val="020B0603020202020204"/>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numFmt w:val="bullet"/>
      <w:lvlText w:val=""/>
      <w:lvlJc w:val="left"/>
      <w:pPr>
        <w:tabs>
          <w:tab w:val="num" w:pos="283"/>
        </w:tabs>
        <w:ind w:left="283" w:hanging="283"/>
      </w:pPr>
      <w:rPr>
        <w:rFonts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view w:val="print"/>
  <w:defaultTabStop w:val="720"/>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240"/>
    <w:tmCommentsColor w:val="-1"/>
  </w:tmCommentsPr>
  <w:tmReviewPr>
    <w:tmReviewEnabled w:val="0"/>
    <w:tmReviewShow w:val="1"/>
    <w:tmReviewPrint w:val="0"/>
    <w:tmRevisionNum w:val="0"/>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8"/>
    </w:tmLastPosCaret>
    <w:tmLastPosAnchor>
      <w:tmLastPosPgfIdx w:val="0"/>
      <w:tmLastPosIdx w:val="0"/>
    </w:tmLastPosAnchor>
    <w:tmLastPosTblRect w:left="0" w:top="0" w:right="0" w:bottom="0"/>
  </w:tmLastPos>
  <w:tmAppRevision w:date="1751499487" w:val="1059"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Ashampoo Write 2021 rev.1059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Jackson H. Snyder II</cp:lastModifiedBy>
  <cp:revision>0</cp:revision>
  <dcterms:created xsi:type="dcterms:W3CDTF">2025-06-30T20:46:49Z</dcterms:created>
  <dcterms:modified xsi:type="dcterms:W3CDTF">2025-07-02T23:38:07Z</dcterms:modified>
</cp:coreProperties>
</file>